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F8" w:rsidRDefault="007529DB">
      <w:pPr>
        <w:spacing w:before="240" w:after="240"/>
        <w:rPr>
          <w:rFonts w:ascii="Arial" w:eastAsia="Arial" w:hAnsi="Arial" w:cs="Arial"/>
          <w:color w:val="333333"/>
          <w:sz w:val="48"/>
          <w:szCs w:val="48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333333"/>
          <w:sz w:val="48"/>
          <w:szCs w:val="48"/>
        </w:rPr>
        <w:t xml:space="preserve">Тинькофф </w:t>
      </w:r>
      <w:proofErr w:type="spellStart"/>
      <w:r>
        <w:rPr>
          <w:rFonts w:ascii="Arial" w:eastAsia="Arial" w:hAnsi="Arial" w:cs="Arial"/>
          <w:color w:val="333333"/>
          <w:sz w:val="48"/>
          <w:szCs w:val="48"/>
        </w:rPr>
        <w:t>Мобайл</w:t>
      </w:r>
      <w:proofErr w:type="spellEnd"/>
      <w:r>
        <w:rPr>
          <w:rFonts w:ascii="Arial" w:eastAsia="Arial" w:hAnsi="Arial" w:cs="Arial"/>
          <w:color w:val="333333"/>
          <w:sz w:val="48"/>
          <w:szCs w:val="48"/>
        </w:rPr>
        <w:t xml:space="preserve"> первым из операторов запускает дистанционное подключение </w:t>
      </w:r>
      <w:proofErr w:type="spellStart"/>
      <w:r>
        <w:rPr>
          <w:rFonts w:ascii="Arial" w:eastAsia="Arial" w:hAnsi="Arial" w:cs="Arial"/>
          <w:color w:val="333333"/>
          <w:sz w:val="48"/>
          <w:szCs w:val="48"/>
        </w:rPr>
        <w:t>eSIM</w:t>
      </w:r>
      <w:proofErr w:type="spellEnd"/>
      <w:r>
        <w:rPr>
          <w:rFonts w:ascii="Arial" w:eastAsia="Arial" w:hAnsi="Arial" w:cs="Arial"/>
          <w:color w:val="333333"/>
          <w:sz w:val="48"/>
          <w:szCs w:val="48"/>
        </w:rPr>
        <w:t xml:space="preserve"> в 63 регионах страны</w:t>
      </w:r>
    </w:p>
    <w:p w:rsidR="00CB48F8" w:rsidRDefault="007529DB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Москва, Россия — </w:t>
      </w:r>
      <w:r>
        <w:rPr>
          <w:rFonts w:ascii="Arial" w:eastAsia="Arial" w:hAnsi="Arial" w:cs="Arial"/>
          <w:b/>
          <w:sz w:val="24"/>
          <w:szCs w:val="24"/>
        </w:rPr>
        <w:t>19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марта </w:t>
      </w:r>
      <w:r>
        <w:rPr>
          <w:rFonts w:ascii="Arial" w:eastAsia="Arial" w:hAnsi="Arial" w:cs="Arial"/>
          <w:b/>
          <w:color w:val="000000"/>
          <w:sz w:val="24"/>
          <w:szCs w:val="24"/>
        </w:rPr>
        <w:t>2020 г.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Тинькофф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Мобайл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первым из российских мобильных операторов запускает</w:t>
      </w:r>
      <w:r>
        <w:rPr>
          <w:rFonts w:ascii="Arial" w:eastAsia="Arial" w:hAnsi="Arial" w:cs="Arial"/>
          <w:sz w:val="24"/>
          <w:szCs w:val="24"/>
        </w:rPr>
        <w:t xml:space="preserve"> пилотный проект по дистанционному подключению виртуальных карт </w:t>
      </w:r>
      <w:proofErr w:type="spellStart"/>
      <w:r>
        <w:rPr>
          <w:rFonts w:ascii="Arial" w:eastAsia="Arial" w:hAnsi="Arial" w:cs="Arial"/>
          <w:sz w:val="24"/>
          <w:szCs w:val="24"/>
        </w:rPr>
        <w:t>eSIM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сразу во всех регионах присутствия. </w:t>
      </w:r>
    </w:p>
    <w:p w:rsidR="00CB48F8" w:rsidRDefault="007529DB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Все клиенты Тинькофф теперь смогут подключить </w:t>
      </w:r>
      <w:proofErr w:type="spellStart"/>
      <w:r>
        <w:rPr>
          <w:rFonts w:ascii="Arial" w:eastAsia="Arial" w:hAnsi="Arial" w:cs="Arial"/>
          <w:sz w:val="24"/>
          <w:szCs w:val="24"/>
        </w:rPr>
        <w:t>eSIM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удаленно в несколько кликов на смартфоне и сразу же начать пользоваться связью от Тинькофф </w:t>
      </w:r>
      <w:proofErr w:type="spellStart"/>
      <w:r>
        <w:rPr>
          <w:rFonts w:ascii="Arial" w:eastAsia="Arial" w:hAnsi="Arial" w:cs="Arial"/>
          <w:sz w:val="24"/>
          <w:szCs w:val="24"/>
        </w:rPr>
        <w:t>Мобайла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(без необходимости посещать точки продаж) во всех 63 регионах России, где официально представлен оператор.</w:t>
      </w:r>
    </w:p>
    <w:p w:rsidR="00CB48F8" w:rsidRDefault="007529DB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Подключить дистанционно </w:t>
      </w:r>
      <w:proofErr w:type="spellStart"/>
      <w:r>
        <w:rPr>
          <w:rFonts w:ascii="Arial" w:eastAsia="Arial" w:hAnsi="Arial" w:cs="Arial"/>
          <w:sz w:val="24"/>
          <w:szCs w:val="24"/>
        </w:rPr>
        <w:t>eSIM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от Тинькофф </w:t>
      </w:r>
      <w:proofErr w:type="spellStart"/>
      <w:r>
        <w:rPr>
          <w:rFonts w:ascii="Arial" w:eastAsia="Arial" w:hAnsi="Arial" w:cs="Arial"/>
          <w:sz w:val="24"/>
          <w:szCs w:val="24"/>
        </w:rPr>
        <w:t>Мобайла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может любой клиент, который уже пользуется банковскими продуктами экосистемы Тинькофф. Подключение —</w:t>
      </w:r>
      <w:r>
        <w:rPr>
          <w:rFonts w:ascii="Arial" w:eastAsia="Arial" w:hAnsi="Arial" w:cs="Arial"/>
          <w:sz w:val="24"/>
          <w:szCs w:val="24"/>
        </w:rPr>
        <w:t xml:space="preserve"> бесплатно, в течение первой недели новые абоненты оператора могут звонить и пользоваться интернетом также бесплатно.      </w:t>
      </w:r>
    </w:p>
    <w:p w:rsidR="00CB48F8" w:rsidRDefault="007529DB">
      <w:pPr>
        <w:spacing w:before="240"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Возможность подключения </w:t>
      </w:r>
      <w:proofErr w:type="spellStart"/>
      <w:r>
        <w:rPr>
          <w:rFonts w:ascii="Arial" w:eastAsia="Arial" w:hAnsi="Arial" w:cs="Arial"/>
          <w:sz w:val="24"/>
          <w:szCs w:val="24"/>
        </w:rPr>
        <w:t>eSIM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для клиентов Тинькофф появится в ближайшие дни. Оставить заявку можно в личном кабинете на Tinkoff.ru. </w:t>
      </w:r>
      <w:r>
        <w:rPr>
          <w:rFonts w:ascii="Arial" w:eastAsia="Arial" w:hAnsi="Arial" w:cs="Arial"/>
          <w:sz w:val="24"/>
          <w:szCs w:val="24"/>
        </w:rPr>
        <w:t xml:space="preserve">Потенциальные клиенты Тинькофф </w:t>
      </w:r>
      <w:proofErr w:type="spellStart"/>
      <w:r>
        <w:rPr>
          <w:rFonts w:ascii="Arial" w:eastAsia="Arial" w:hAnsi="Arial" w:cs="Arial"/>
          <w:sz w:val="24"/>
          <w:szCs w:val="24"/>
        </w:rPr>
        <w:t>Мобайла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(которые не пользуются другими продуктами экосистемы Тинькофф) для подключения </w:t>
      </w:r>
      <w:proofErr w:type="spellStart"/>
      <w:r>
        <w:rPr>
          <w:rFonts w:ascii="Arial" w:eastAsia="Arial" w:hAnsi="Arial" w:cs="Arial"/>
          <w:sz w:val="24"/>
          <w:szCs w:val="24"/>
        </w:rPr>
        <w:t>eSIM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могут оформить любую банковскую карту Тинькофф, которую на следующий день привезет представитель банка. После активации банковской ка</w:t>
      </w:r>
      <w:r>
        <w:rPr>
          <w:rFonts w:ascii="Arial" w:eastAsia="Arial" w:hAnsi="Arial" w:cs="Arial"/>
          <w:sz w:val="24"/>
          <w:szCs w:val="24"/>
        </w:rPr>
        <w:t xml:space="preserve">рты появится возможность дистанционно подключить </w:t>
      </w:r>
      <w:proofErr w:type="spellStart"/>
      <w:r>
        <w:rPr>
          <w:rFonts w:ascii="Arial" w:eastAsia="Arial" w:hAnsi="Arial" w:cs="Arial"/>
          <w:sz w:val="24"/>
          <w:szCs w:val="24"/>
        </w:rPr>
        <w:t>eSIM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B48F8" w:rsidRDefault="007529DB">
      <w:pPr>
        <w:spacing w:before="240"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Активировать и настроить </w:t>
      </w:r>
      <w:proofErr w:type="spellStart"/>
      <w:r>
        <w:rPr>
          <w:rFonts w:ascii="Arial" w:eastAsia="Arial" w:hAnsi="Arial" w:cs="Arial"/>
          <w:sz w:val="24"/>
          <w:szCs w:val="24"/>
        </w:rPr>
        <w:t>eSIM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можно в мобильном приложении Тинькофф </w:t>
      </w:r>
      <w:proofErr w:type="spellStart"/>
      <w:r>
        <w:rPr>
          <w:rFonts w:ascii="Arial" w:eastAsia="Arial" w:hAnsi="Arial" w:cs="Arial"/>
          <w:sz w:val="24"/>
          <w:szCs w:val="24"/>
        </w:rPr>
        <w:t>Мобайла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(должно быть обновлено до последней версии) с помощью QR-кода или вручную. В приложении на </w:t>
      </w:r>
      <w:proofErr w:type="spellStart"/>
      <w:r>
        <w:rPr>
          <w:rFonts w:ascii="Arial" w:eastAsia="Arial" w:hAnsi="Arial" w:cs="Arial"/>
          <w:sz w:val="24"/>
          <w:szCs w:val="24"/>
        </w:rPr>
        <w:t>Android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установка </w:t>
      </w:r>
      <w:proofErr w:type="spellStart"/>
      <w:r>
        <w:rPr>
          <w:rFonts w:ascii="Arial" w:eastAsia="Arial" w:hAnsi="Arial" w:cs="Arial"/>
          <w:sz w:val="24"/>
          <w:szCs w:val="24"/>
        </w:rPr>
        <w:t>eSIM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происходит </w:t>
      </w:r>
      <w:r w:rsidR="00335524">
        <w:rPr>
          <w:rFonts w:ascii="Arial" w:eastAsia="Arial" w:hAnsi="Arial" w:cs="Arial"/>
          <w:sz w:val="24"/>
          <w:szCs w:val="24"/>
        </w:rPr>
        <w:t xml:space="preserve">автоматически </w:t>
      </w:r>
      <w:r w:rsidR="00335524">
        <w:rPr>
          <w:rFonts w:ascii="Arial" w:eastAsia="Arial" w:hAnsi="Arial" w:cs="Arial"/>
          <w:sz w:val="24"/>
          <w:szCs w:val="24"/>
        </w:rPr>
        <w:t xml:space="preserve">— </w:t>
      </w:r>
      <w:r>
        <w:rPr>
          <w:rFonts w:ascii="Arial" w:eastAsia="Arial" w:hAnsi="Arial" w:cs="Arial"/>
          <w:sz w:val="24"/>
          <w:szCs w:val="24"/>
        </w:rPr>
        <w:t xml:space="preserve"> без дополнительных операций. Подробнее о настройке </w:t>
      </w:r>
      <w:proofErr w:type="spellStart"/>
      <w:r>
        <w:rPr>
          <w:rFonts w:ascii="Arial" w:eastAsia="Arial" w:hAnsi="Arial" w:cs="Arial"/>
          <w:sz w:val="24"/>
          <w:szCs w:val="24"/>
        </w:rPr>
        <w:t>eSIM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в приложении Тинькофф </w:t>
      </w:r>
      <w:proofErr w:type="spellStart"/>
      <w:r>
        <w:rPr>
          <w:rFonts w:ascii="Arial" w:eastAsia="Arial" w:hAnsi="Arial" w:cs="Arial"/>
          <w:sz w:val="24"/>
          <w:szCs w:val="24"/>
        </w:rPr>
        <w:t>Мобайла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можно прочитать на </w:t>
      </w:r>
      <w:hyperlink r:id="rId6"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Help.Tinkoff</w:t>
        </w:r>
        <w:proofErr w:type="spellEnd"/>
      </w:hyperlink>
      <w:r>
        <w:rPr>
          <w:rFonts w:ascii="Arial" w:eastAsia="Arial" w:hAnsi="Arial" w:cs="Arial"/>
          <w:sz w:val="24"/>
          <w:szCs w:val="24"/>
        </w:rPr>
        <w:t>.</w:t>
      </w:r>
    </w:p>
    <w:p w:rsidR="00CB48F8" w:rsidRDefault="007529DB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Настройка </w:t>
      </w:r>
      <w:proofErr w:type="spellStart"/>
      <w:r>
        <w:rPr>
          <w:rFonts w:ascii="Arial" w:eastAsia="Arial" w:hAnsi="Arial" w:cs="Arial"/>
          <w:sz w:val="24"/>
          <w:szCs w:val="24"/>
        </w:rPr>
        <w:t>eSIM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занимает пару минут. Сразу посл</w:t>
      </w:r>
      <w:r>
        <w:rPr>
          <w:rFonts w:ascii="Arial" w:eastAsia="Arial" w:hAnsi="Arial" w:cs="Arial"/>
          <w:sz w:val="24"/>
          <w:szCs w:val="24"/>
        </w:rPr>
        <w:t xml:space="preserve">е активации абонент сможет пользоваться мобильной связью. </w:t>
      </w:r>
    </w:p>
    <w:p w:rsidR="00CB48F8" w:rsidRDefault="007529DB">
      <w:pPr>
        <w:spacing w:before="240" w:after="24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Георгий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Чесаков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, СЕО Тинькофф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Мобайл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: </w:t>
      </w:r>
    </w:p>
    <w:p w:rsidR="00CB48F8" w:rsidRDefault="00335524">
      <w:pPr>
        <w:spacing w:before="240" w:after="24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eSIM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—</w:t>
      </w:r>
      <w:r w:rsidR="007529DB">
        <w:rPr>
          <w:rFonts w:ascii="Arial" w:eastAsia="Arial" w:hAnsi="Arial" w:cs="Arial"/>
          <w:i/>
          <w:sz w:val="24"/>
          <w:szCs w:val="24"/>
        </w:rPr>
        <w:t xml:space="preserve"> это следующий шаг в развитии мобильной связи. Мы уверены, что за этой технологией будущее, поэтому после получения всех необходимых согласований от го</w:t>
      </w:r>
      <w:r w:rsidR="007529DB">
        <w:rPr>
          <w:rFonts w:ascii="Arial" w:eastAsia="Arial" w:hAnsi="Arial" w:cs="Arial"/>
          <w:i/>
          <w:sz w:val="24"/>
          <w:szCs w:val="24"/>
        </w:rPr>
        <w:t xml:space="preserve">сорганов мы первыми на рынке запускаем масштабный пилотный проект удаленного подключения к </w:t>
      </w:r>
      <w:proofErr w:type="spellStart"/>
      <w:r w:rsidR="007529DB">
        <w:rPr>
          <w:rFonts w:ascii="Arial" w:eastAsia="Arial" w:hAnsi="Arial" w:cs="Arial"/>
          <w:i/>
          <w:sz w:val="24"/>
          <w:szCs w:val="24"/>
        </w:rPr>
        <w:t>eSIM</w:t>
      </w:r>
      <w:proofErr w:type="spellEnd"/>
      <w:r w:rsidR="007529DB">
        <w:rPr>
          <w:rFonts w:ascii="Arial" w:eastAsia="Arial" w:hAnsi="Arial" w:cs="Arial"/>
          <w:i/>
          <w:sz w:val="24"/>
          <w:szCs w:val="24"/>
        </w:rPr>
        <w:t xml:space="preserve"> сразу в 63 регионах страны.</w:t>
      </w:r>
    </w:p>
    <w:p w:rsidR="00CB48F8" w:rsidRDefault="00335524">
      <w:pPr>
        <w:spacing w:before="240" w:after="240"/>
        <w:rPr>
          <w:rFonts w:ascii="Arial" w:eastAsia="Arial" w:hAnsi="Arial" w:cs="Arial"/>
          <w:i/>
          <w:sz w:val="24"/>
          <w:szCs w:val="24"/>
        </w:rPr>
      </w:pPr>
      <w:proofErr w:type="spellStart"/>
      <w:r>
        <w:rPr>
          <w:rFonts w:ascii="Arial" w:eastAsia="Arial" w:hAnsi="Arial" w:cs="Arial"/>
          <w:i/>
          <w:sz w:val="24"/>
          <w:szCs w:val="24"/>
        </w:rPr>
        <w:lastRenderedPageBreak/>
        <w:t>eSIM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—</w:t>
      </w:r>
      <w:r w:rsidR="007529DB">
        <w:rPr>
          <w:rFonts w:ascii="Arial" w:eastAsia="Arial" w:hAnsi="Arial" w:cs="Arial"/>
          <w:i/>
          <w:sz w:val="24"/>
          <w:szCs w:val="24"/>
        </w:rPr>
        <w:t xml:space="preserve"> это удобно, технологично и безопасно, особенно в текущей ситуации с </w:t>
      </w:r>
      <w:proofErr w:type="spellStart"/>
      <w:r w:rsidR="007529DB">
        <w:rPr>
          <w:rFonts w:ascii="Arial" w:eastAsia="Arial" w:hAnsi="Arial" w:cs="Arial"/>
          <w:i/>
          <w:sz w:val="24"/>
          <w:szCs w:val="24"/>
        </w:rPr>
        <w:t>коронавирусом</w:t>
      </w:r>
      <w:proofErr w:type="spellEnd"/>
      <w:r w:rsidR="007529DB">
        <w:rPr>
          <w:rFonts w:ascii="Arial" w:eastAsia="Arial" w:hAnsi="Arial" w:cs="Arial"/>
          <w:i/>
          <w:sz w:val="24"/>
          <w:szCs w:val="24"/>
        </w:rPr>
        <w:t>. Клиентам не нужно ид</w:t>
      </w:r>
      <w:r>
        <w:rPr>
          <w:rFonts w:ascii="Arial" w:eastAsia="Arial" w:hAnsi="Arial" w:cs="Arial"/>
          <w:i/>
          <w:sz w:val="24"/>
          <w:szCs w:val="24"/>
        </w:rPr>
        <w:t xml:space="preserve">ти в отделение или салон связи </w:t>
      </w:r>
      <w:r>
        <w:rPr>
          <w:rFonts w:ascii="Arial" w:eastAsia="Arial" w:hAnsi="Arial" w:cs="Arial"/>
          <w:sz w:val="24"/>
          <w:szCs w:val="24"/>
        </w:rPr>
        <w:t xml:space="preserve">— </w:t>
      </w:r>
      <w:r w:rsidR="007529DB">
        <w:rPr>
          <w:rFonts w:ascii="Arial" w:eastAsia="Arial" w:hAnsi="Arial" w:cs="Arial"/>
          <w:i/>
          <w:sz w:val="24"/>
          <w:szCs w:val="24"/>
        </w:rPr>
        <w:t xml:space="preserve"> достаточно настроить </w:t>
      </w:r>
      <w:proofErr w:type="spellStart"/>
      <w:r w:rsidR="007529DB">
        <w:rPr>
          <w:rFonts w:ascii="Arial" w:eastAsia="Arial" w:hAnsi="Arial" w:cs="Arial"/>
          <w:i/>
          <w:sz w:val="24"/>
          <w:szCs w:val="24"/>
        </w:rPr>
        <w:t>eSIM</w:t>
      </w:r>
      <w:proofErr w:type="spellEnd"/>
      <w:r w:rsidR="007529DB">
        <w:rPr>
          <w:rFonts w:ascii="Arial" w:eastAsia="Arial" w:hAnsi="Arial" w:cs="Arial"/>
          <w:i/>
          <w:sz w:val="24"/>
          <w:szCs w:val="24"/>
        </w:rPr>
        <w:t xml:space="preserve"> на смартфоне и можно сразу пользоваться связью. </w:t>
      </w:r>
    </w:p>
    <w:p w:rsidR="00CB48F8" w:rsidRDefault="007529DB">
      <w:pPr>
        <w:spacing w:before="240" w:after="24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Кроме того, это безопасно и с точки зр</w:t>
      </w:r>
      <w:r>
        <w:rPr>
          <w:rFonts w:ascii="Arial" w:eastAsia="Arial" w:hAnsi="Arial" w:cs="Arial"/>
          <w:i/>
          <w:sz w:val="24"/>
          <w:szCs w:val="24"/>
        </w:rPr>
        <w:t>ения защиты данных: например, если у вас украдут телефон, мошенники не смогут переставить виртуальную сим-карту в другое устройство и получить доступ к моб</w:t>
      </w:r>
      <w:r w:rsidR="00335524">
        <w:rPr>
          <w:rFonts w:ascii="Arial" w:eastAsia="Arial" w:hAnsi="Arial" w:cs="Arial"/>
          <w:i/>
          <w:sz w:val="24"/>
          <w:szCs w:val="24"/>
        </w:rPr>
        <w:t xml:space="preserve">ильному банку и вашим финансам </w:t>
      </w:r>
      <w:r w:rsidR="00335524">
        <w:rPr>
          <w:rFonts w:ascii="Arial" w:eastAsia="Arial" w:hAnsi="Arial" w:cs="Arial"/>
          <w:sz w:val="24"/>
          <w:szCs w:val="24"/>
        </w:rPr>
        <w:t>—</w:t>
      </w:r>
      <w:r>
        <w:rPr>
          <w:rFonts w:ascii="Arial" w:eastAsia="Arial" w:hAnsi="Arial" w:cs="Arial"/>
          <w:i/>
          <w:sz w:val="24"/>
          <w:szCs w:val="24"/>
        </w:rPr>
        <w:t xml:space="preserve"> смартфон можно будет просто дистанционно заблокировать. </w:t>
      </w:r>
    </w:p>
    <w:p w:rsidR="00CB48F8" w:rsidRDefault="007529DB">
      <w:pPr>
        <w:spacing w:before="240" w:after="240"/>
        <w:rPr>
          <w:rFonts w:ascii="Arial" w:eastAsia="Arial" w:hAnsi="Arial" w:cs="Arial"/>
          <w:i/>
          <w:sz w:val="24"/>
          <w:szCs w:val="24"/>
        </w:rPr>
      </w:pPr>
      <w:proofErr w:type="spellStart"/>
      <w:r>
        <w:rPr>
          <w:rFonts w:ascii="Arial" w:eastAsia="Arial" w:hAnsi="Arial" w:cs="Arial"/>
          <w:i/>
          <w:sz w:val="24"/>
          <w:szCs w:val="24"/>
        </w:rPr>
        <w:t>eSIM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с удал</w:t>
      </w:r>
      <w:r w:rsidR="00335524">
        <w:rPr>
          <w:rFonts w:ascii="Arial" w:eastAsia="Arial" w:hAnsi="Arial" w:cs="Arial"/>
          <w:i/>
          <w:sz w:val="24"/>
          <w:szCs w:val="24"/>
        </w:rPr>
        <w:t xml:space="preserve">енным подключением </w:t>
      </w:r>
      <w:r w:rsidR="00335524">
        <w:rPr>
          <w:rFonts w:ascii="Arial" w:eastAsia="Arial" w:hAnsi="Arial" w:cs="Arial"/>
          <w:sz w:val="24"/>
          <w:szCs w:val="24"/>
        </w:rPr>
        <w:t xml:space="preserve">— </w:t>
      </w:r>
      <w:r>
        <w:rPr>
          <w:rFonts w:ascii="Arial" w:eastAsia="Arial" w:hAnsi="Arial" w:cs="Arial"/>
          <w:i/>
          <w:sz w:val="24"/>
          <w:szCs w:val="24"/>
        </w:rPr>
        <w:t xml:space="preserve">это хороший способ для новых абонентов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бесшовно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попробовать качество связи и сервис от Тинькофф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Мобайла</w:t>
      </w:r>
      <w:proofErr w:type="spellEnd"/>
      <w:r>
        <w:rPr>
          <w:rFonts w:ascii="Arial" w:eastAsia="Arial" w:hAnsi="Arial" w:cs="Arial"/>
          <w:i/>
          <w:sz w:val="24"/>
          <w:szCs w:val="24"/>
        </w:rPr>
        <w:t>. Дл</w:t>
      </w:r>
      <w:r w:rsidR="00335524">
        <w:rPr>
          <w:rFonts w:ascii="Arial" w:eastAsia="Arial" w:hAnsi="Arial" w:cs="Arial"/>
          <w:i/>
          <w:sz w:val="24"/>
          <w:szCs w:val="24"/>
        </w:rPr>
        <w:t xml:space="preserve">я этого не нужно никуда ехать </w:t>
      </w:r>
      <w:r w:rsidR="00335524">
        <w:rPr>
          <w:rFonts w:ascii="Arial" w:eastAsia="Arial" w:hAnsi="Arial" w:cs="Arial"/>
          <w:sz w:val="24"/>
          <w:szCs w:val="24"/>
        </w:rPr>
        <w:t xml:space="preserve">— </w:t>
      </w:r>
      <w:r>
        <w:rPr>
          <w:rFonts w:ascii="Arial" w:eastAsia="Arial" w:hAnsi="Arial" w:cs="Arial"/>
          <w:i/>
          <w:sz w:val="24"/>
          <w:szCs w:val="24"/>
        </w:rPr>
        <w:t xml:space="preserve">достаточно сделать всего несколько кликов на смартфоне. </w:t>
      </w:r>
    </w:p>
    <w:p w:rsidR="00CB48F8" w:rsidRDefault="007529DB">
      <w:pPr>
        <w:spacing w:before="240" w:after="24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На </w:t>
      </w:r>
      <w:proofErr w:type="spellStart"/>
      <w:r w:rsidR="00335524">
        <w:rPr>
          <w:rFonts w:ascii="Arial" w:eastAsia="Arial" w:hAnsi="Arial" w:cs="Arial"/>
          <w:i/>
          <w:sz w:val="24"/>
          <w:szCs w:val="24"/>
        </w:rPr>
        <w:t>eSIM</w:t>
      </w:r>
      <w:proofErr w:type="spellEnd"/>
      <w:r w:rsidR="00335524">
        <w:rPr>
          <w:rFonts w:ascii="Arial" w:eastAsia="Arial" w:hAnsi="Arial" w:cs="Arial"/>
          <w:i/>
          <w:sz w:val="24"/>
          <w:szCs w:val="24"/>
        </w:rPr>
        <w:t xml:space="preserve"> </w:t>
      </w:r>
      <w:r w:rsidR="00335524">
        <w:rPr>
          <w:rFonts w:ascii="Arial" w:eastAsia="Arial" w:hAnsi="Arial" w:cs="Arial"/>
          <w:i/>
          <w:sz w:val="24"/>
          <w:szCs w:val="24"/>
        </w:rPr>
        <w:t>можно так</w:t>
      </w:r>
      <w:r>
        <w:rPr>
          <w:rFonts w:ascii="Arial" w:eastAsia="Arial" w:hAnsi="Arial" w:cs="Arial"/>
          <w:i/>
          <w:sz w:val="24"/>
          <w:szCs w:val="24"/>
        </w:rPr>
        <w:t>же полностью дистанци</w:t>
      </w:r>
      <w:r>
        <w:rPr>
          <w:rFonts w:ascii="Arial" w:eastAsia="Arial" w:hAnsi="Arial" w:cs="Arial"/>
          <w:i/>
          <w:sz w:val="24"/>
          <w:szCs w:val="24"/>
        </w:rPr>
        <w:t xml:space="preserve">онно перенести существующий номер от другого </w:t>
      </w:r>
      <w:r w:rsidR="00335524">
        <w:rPr>
          <w:rFonts w:ascii="Arial" w:eastAsia="Arial" w:hAnsi="Arial" w:cs="Arial"/>
          <w:i/>
          <w:sz w:val="24"/>
          <w:szCs w:val="24"/>
        </w:rPr>
        <w:t xml:space="preserve">оператора, а пока идет перенос </w:t>
      </w:r>
      <w:r w:rsidR="00335524">
        <w:rPr>
          <w:rFonts w:ascii="Arial" w:eastAsia="Arial" w:hAnsi="Arial" w:cs="Arial"/>
          <w:sz w:val="24"/>
          <w:szCs w:val="24"/>
        </w:rPr>
        <w:t>—</w:t>
      </w:r>
      <w:r>
        <w:rPr>
          <w:rFonts w:ascii="Arial" w:eastAsia="Arial" w:hAnsi="Arial" w:cs="Arial"/>
          <w:i/>
          <w:sz w:val="24"/>
          <w:szCs w:val="24"/>
        </w:rPr>
        <w:t xml:space="preserve"> пользоваться и старой, и виртуальной сим-картами в одном телефоне. </w:t>
      </w:r>
    </w:p>
    <w:p w:rsidR="00CB48F8" w:rsidRDefault="007529DB">
      <w:pPr>
        <w:spacing w:before="240"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Сейчас подключить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eSIM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могут уже 11 млн наших клиентов, которые уже пользуются банковскими и другими продуктам</w:t>
      </w:r>
      <w:r>
        <w:rPr>
          <w:rFonts w:ascii="Arial" w:eastAsia="Arial" w:hAnsi="Arial" w:cs="Arial"/>
          <w:i/>
          <w:sz w:val="24"/>
          <w:szCs w:val="24"/>
        </w:rPr>
        <w:t>и Тинькофф. Те, кто еще не стал нашим клиентом, могут заказать любую карту Тинькофф, и получить ее уже на след</w:t>
      </w:r>
      <w:r w:rsidR="00335524">
        <w:rPr>
          <w:rFonts w:ascii="Arial" w:eastAsia="Arial" w:hAnsi="Arial" w:cs="Arial"/>
          <w:i/>
          <w:sz w:val="24"/>
          <w:szCs w:val="24"/>
        </w:rPr>
        <w:t xml:space="preserve">ующий день с курьером. А с ней </w:t>
      </w:r>
      <w:r w:rsidR="00335524">
        <w:rPr>
          <w:rFonts w:ascii="Arial" w:eastAsia="Arial" w:hAnsi="Arial" w:cs="Arial"/>
          <w:sz w:val="24"/>
          <w:szCs w:val="24"/>
        </w:rPr>
        <w:t>—</w:t>
      </w:r>
      <w:r>
        <w:rPr>
          <w:rFonts w:ascii="Arial" w:eastAsia="Arial" w:hAnsi="Arial" w:cs="Arial"/>
          <w:i/>
          <w:sz w:val="24"/>
          <w:szCs w:val="24"/>
        </w:rPr>
        <w:t xml:space="preserve"> и возможность подключить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eSIM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” </w:t>
      </w:r>
    </w:p>
    <w:p w:rsidR="00CB48F8" w:rsidRDefault="007529DB">
      <w:pPr>
        <w:spacing w:before="240"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 настоящее время подключение </w:t>
      </w:r>
      <w:proofErr w:type="spellStart"/>
      <w:r>
        <w:rPr>
          <w:rFonts w:ascii="Arial" w:eastAsia="Arial" w:hAnsi="Arial" w:cs="Arial"/>
          <w:sz w:val="24"/>
          <w:szCs w:val="24"/>
        </w:rPr>
        <w:t>eSIM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доступно на смартфонах и планшетах, выпущенных</w:t>
      </w:r>
      <w:r>
        <w:rPr>
          <w:rFonts w:ascii="Arial" w:eastAsia="Arial" w:hAnsi="Arial" w:cs="Arial"/>
          <w:sz w:val="24"/>
          <w:szCs w:val="24"/>
        </w:rPr>
        <w:t xml:space="preserve"> после 2018 года. Полный спис</w:t>
      </w:r>
      <w:r w:rsidR="00335524">
        <w:rPr>
          <w:rFonts w:ascii="Arial" w:eastAsia="Arial" w:hAnsi="Arial" w:cs="Arial"/>
          <w:sz w:val="24"/>
          <w:szCs w:val="24"/>
        </w:rPr>
        <w:t xml:space="preserve">ок работающих с </w:t>
      </w:r>
      <w:proofErr w:type="spellStart"/>
      <w:r w:rsidR="00335524">
        <w:rPr>
          <w:rFonts w:ascii="Arial" w:eastAsia="Arial" w:hAnsi="Arial" w:cs="Arial"/>
          <w:sz w:val="24"/>
          <w:szCs w:val="24"/>
        </w:rPr>
        <w:t>eSIM</w:t>
      </w:r>
      <w:proofErr w:type="spellEnd"/>
      <w:r w:rsidR="00335524">
        <w:rPr>
          <w:rFonts w:ascii="Arial" w:eastAsia="Arial" w:hAnsi="Arial" w:cs="Arial"/>
          <w:sz w:val="24"/>
          <w:szCs w:val="24"/>
        </w:rPr>
        <w:t xml:space="preserve"> устройств </w:t>
      </w:r>
      <w:r w:rsidR="00335524">
        <w:rPr>
          <w:rFonts w:ascii="Arial" w:eastAsia="Arial" w:hAnsi="Arial" w:cs="Arial"/>
          <w:sz w:val="24"/>
          <w:szCs w:val="24"/>
        </w:rPr>
        <w:t>—</w:t>
      </w:r>
      <w:bookmarkStart w:id="1" w:name="_GoBack"/>
      <w:bookmarkEnd w:id="1"/>
      <w:r>
        <w:rPr>
          <w:rFonts w:ascii="Arial" w:eastAsia="Arial" w:hAnsi="Arial" w:cs="Arial"/>
          <w:sz w:val="24"/>
          <w:szCs w:val="24"/>
        </w:rPr>
        <w:t xml:space="preserve"> на </w:t>
      </w:r>
      <w:hyperlink r:id="rId7"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Help.Tinkoff</w:t>
        </w:r>
        <w:proofErr w:type="spellEnd"/>
      </w:hyperlink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CB48F8" w:rsidRDefault="007529DB">
      <w:pPr>
        <w:spacing w:before="240" w:after="24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Что такое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eSIM</w:t>
      </w:r>
      <w:proofErr w:type="spellEnd"/>
      <w:r>
        <w:rPr>
          <w:rFonts w:ascii="Arial" w:eastAsia="Arial" w:hAnsi="Arial" w:cs="Arial"/>
          <w:i/>
          <w:sz w:val="24"/>
          <w:szCs w:val="24"/>
        </w:rPr>
        <w:t>:</w:t>
      </w:r>
    </w:p>
    <w:p w:rsidR="00CB48F8" w:rsidRDefault="007529DB">
      <w:pPr>
        <w:spacing w:before="240" w:after="240"/>
        <w:rPr>
          <w:rFonts w:ascii="Arial" w:eastAsia="Arial" w:hAnsi="Arial" w:cs="Arial"/>
          <w:i/>
          <w:sz w:val="24"/>
          <w:szCs w:val="24"/>
        </w:rPr>
      </w:pPr>
      <w:proofErr w:type="spellStart"/>
      <w:r>
        <w:rPr>
          <w:rFonts w:ascii="Arial" w:eastAsia="Arial" w:hAnsi="Arial" w:cs="Arial"/>
          <w:i/>
          <w:sz w:val="24"/>
          <w:szCs w:val="24"/>
        </w:rPr>
        <w:t>eSIM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в отличие от классической пластиковой карты — это виртуальная сим-карта, которая не привя</w:t>
      </w:r>
      <w:r>
        <w:rPr>
          <w:rFonts w:ascii="Arial" w:eastAsia="Arial" w:hAnsi="Arial" w:cs="Arial"/>
          <w:i/>
          <w:sz w:val="24"/>
          <w:szCs w:val="24"/>
        </w:rPr>
        <w:t xml:space="preserve">зана к какому-либо оператору связи. Он может работать одновременно с обычной пластиковой сим-картой - звонки и сообщения будут поступать на обе карты. </w:t>
      </w:r>
    </w:p>
    <w:p w:rsidR="00CB48F8" w:rsidRDefault="007529DB">
      <w:pPr>
        <w:spacing w:before="240" w:after="24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i/>
          <w:sz w:val="24"/>
          <w:szCs w:val="24"/>
        </w:rPr>
        <w:t>eSIM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позволяет подключить второй номер и превратить смартфон в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многосимочный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eSIM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легко управлять — пер</w:t>
      </w:r>
      <w:r>
        <w:rPr>
          <w:rFonts w:ascii="Arial" w:eastAsia="Arial" w:hAnsi="Arial" w:cs="Arial"/>
          <w:i/>
          <w:sz w:val="24"/>
          <w:szCs w:val="24"/>
        </w:rPr>
        <w:t xml:space="preserve">еключение между профилями разных карт на смартфоне занимает несколько секунд. В приложении Тинькофф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Мобайла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можно также в несколько кликов подключить или изменить любой тариф или набор услуг для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eSIM</w:t>
      </w:r>
      <w:proofErr w:type="spellEnd"/>
      <w:r>
        <w:rPr>
          <w:rFonts w:ascii="Arial" w:eastAsia="Arial" w:hAnsi="Arial" w:cs="Arial"/>
          <w:i/>
          <w:sz w:val="24"/>
          <w:szCs w:val="24"/>
        </w:rPr>
        <w:t>.</w:t>
      </w:r>
    </w:p>
    <w:p w:rsidR="00CB48F8" w:rsidRDefault="007529DB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Контакты:</w:t>
      </w:r>
    </w:p>
    <w:p w:rsidR="00CB48F8" w:rsidRDefault="007529D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Тинькофф </w:t>
      </w:r>
    </w:p>
    <w:p w:rsidR="00CB48F8" w:rsidRDefault="007529D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Александр Леонов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+ 7 495 648-10-00 (доб. 35738)</w:t>
      </w:r>
    </w:p>
    <w:p w:rsidR="00CB48F8" w:rsidRDefault="007529D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FF"/>
          <w:sz w:val="24"/>
          <w:szCs w:val="24"/>
          <w:u w:val="single"/>
        </w:rPr>
        <w:t>media@tinkoff.ru</w:t>
      </w:r>
    </w:p>
    <w:p w:rsidR="00CB48F8" w:rsidRDefault="00CB48F8"/>
    <w:p w:rsidR="00CB48F8" w:rsidRDefault="007529DB">
      <w:pPr>
        <w:spacing w:after="180" w:line="288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О Тинькофф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Мобайле</w:t>
      </w:r>
      <w:proofErr w:type="spellEnd"/>
    </w:p>
    <w:p w:rsidR="00CB48F8" w:rsidRDefault="007529DB">
      <w:pPr>
        <w:spacing w:after="3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Тинькофф </w:t>
      </w:r>
      <w:proofErr w:type="spellStart"/>
      <w:r>
        <w:rPr>
          <w:rFonts w:ascii="Arial" w:eastAsia="Arial" w:hAnsi="Arial" w:cs="Arial"/>
          <w:sz w:val="24"/>
          <w:szCs w:val="24"/>
        </w:rPr>
        <w:t>Мобайл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— виртуальный мобильный оператор, который вместе с Тинькофф Банком входит в Группу компаний Тинькофф. Оператор запущен в декабре 2017 года. По итогам 2018 года Тинькофф </w:t>
      </w:r>
      <w:proofErr w:type="spellStart"/>
      <w:r>
        <w:rPr>
          <w:rFonts w:ascii="Arial" w:eastAsia="Arial" w:hAnsi="Arial" w:cs="Arial"/>
          <w:sz w:val="24"/>
          <w:szCs w:val="24"/>
        </w:rPr>
        <w:t>Мобайл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был признан победителем «Народного рейтинга операторов связи» по</w:t>
      </w:r>
      <w:r>
        <w:rPr>
          <w:rFonts w:ascii="Arial" w:eastAsia="Arial" w:hAnsi="Arial" w:cs="Arial"/>
          <w:sz w:val="24"/>
          <w:szCs w:val="24"/>
        </w:rPr>
        <w:t>ртала «</w:t>
      </w:r>
      <w:proofErr w:type="spellStart"/>
      <w:r>
        <w:rPr>
          <w:rFonts w:ascii="Arial" w:eastAsia="Arial" w:hAnsi="Arial" w:cs="Arial"/>
          <w:sz w:val="24"/>
          <w:szCs w:val="24"/>
        </w:rPr>
        <w:t>Банки.ру</w:t>
      </w:r>
      <w:proofErr w:type="spellEnd"/>
      <w:r>
        <w:rPr>
          <w:rFonts w:ascii="Arial" w:eastAsia="Arial" w:hAnsi="Arial" w:cs="Arial"/>
          <w:sz w:val="24"/>
          <w:szCs w:val="24"/>
        </w:rPr>
        <w:t>».</w:t>
      </w:r>
    </w:p>
    <w:p w:rsidR="00CB48F8" w:rsidRDefault="007529DB">
      <w:pPr>
        <w:spacing w:after="3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На сегодняшний день бренд Тинькофф </w:t>
      </w:r>
      <w:proofErr w:type="spellStart"/>
      <w:r>
        <w:rPr>
          <w:rFonts w:ascii="Arial" w:eastAsia="Arial" w:hAnsi="Arial" w:cs="Arial"/>
          <w:sz w:val="24"/>
          <w:szCs w:val="24"/>
        </w:rPr>
        <w:t>Мобайл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представлен в 63 регионах России: Москве, Санкт-Петербурге, Архангельской, Белгородской, Брянской, Владимирской, Волгоградской, Вологодской, Воронежской, Ивановской, Иркутской, Калининградской, Ка</w:t>
      </w:r>
      <w:r>
        <w:rPr>
          <w:rFonts w:ascii="Arial" w:eastAsia="Arial" w:hAnsi="Arial" w:cs="Arial"/>
          <w:sz w:val="24"/>
          <w:szCs w:val="24"/>
        </w:rPr>
        <w:t xml:space="preserve">лужской, Кемеровской, Кировской, Костромской, Курганской, Ленинградской, Липецкой, Магаданской, Московской, Мурманской, Новгородской, Новосибирской, Омской, Оренбургской, Орловской, Пензенской, Псковской, Самарской, Саратовской, Сахалинской, Свердловской, </w:t>
      </w:r>
      <w:r>
        <w:rPr>
          <w:rFonts w:ascii="Arial" w:eastAsia="Arial" w:hAnsi="Arial" w:cs="Arial"/>
          <w:sz w:val="24"/>
          <w:szCs w:val="24"/>
        </w:rPr>
        <w:t>Смоленской, Ростовской, Тамбовской, Тверской, Тульской, Томской, Тюменской, Ульяновской, Челябинской, Ярославской областях и Еврейской АО, республиках Адыгея, Карелия, Коми, Марий Эл, Мордовия, Татарстан, Тыва, Хакасия, Чувашия, Удмуртской Республике, Алта</w:t>
      </w:r>
      <w:r>
        <w:rPr>
          <w:rFonts w:ascii="Arial" w:eastAsia="Arial" w:hAnsi="Arial" w:cs="Arial"/>
          <w:sz w:val="24"/>
          <w:szCs w:val="24"/>
        </w:rPr>
        <w:t>йском, Камчатском, Краснодарском, Красноярском, Пермском и Приморском краях, Ханты-Мансийском и Ямало-Ненецком автономных округах.</w:t>
      </w:r>
    </w:p>
    <w:p w:rsidR="00CB48F8" w:rsidRDefault="007529DB">
      <w:pPr>
        <w:spacing w:after="3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Тинькофф </w:t>
      </w:r>
      <w:proofErr w:type="spellStart"/>
      <w:r>
        <w:rPr>
          <w:rFonts w:ascii="Arial" w:eastAsia="Arial" w:hAnsi="Arial" w:cs="Arial"/>
          <w:sz w:val="24"/>
          <w:szCs w:val="24"/>
        </w:rPr>
        <w:t>Мобайл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работает по модели </w:t>
      </w:r>
      <w:proofErr w:type="spellStart"/>
      <w:r>
        <w:rPr>
          <w:rFonts w:ascii="Arial" w:eastAsia="Arial" w:hAnsi="Arial" w:cs="Arial"/>
          <w:sz w:val="24"/>
          <w:szCs w:val="24"/>
        </w:rPr>
        <w:t>Full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MVNO на базе сети радиодоступа Tele2 — имеет собственный код сети, выделенный диапазо</w:t>
      </w:r>
      <w:r>
        <w:rPr>
          <w:rFonts w:ascii="Arial" w:eastAsia="Arial" w:hAnsi="Arial" w:cs="Arial"/>
          <w:sz w:val="24"/>
          <w:szCs w:val="24"/>
        </w:rPr>
        <w:t>н номеров, сим-карты и бизнес-приложения. Данная модель обеспечивает максимальную гибкость в разработке процессов обслуживания и тарифных планов для абонентов. Виртуальный мобильный оператор обеспечивает покрытие по всей России и интегрирован с Тинькофф Ба</w:t>
      </w:r>
      <w:r>
        <w:rPr>
          <w:rFonts w:ascii="Arial" w:eastAsia="Arial" w:hAnsi="Arial" w:cs="Arial"/>
          <w:sz w:val="24"/>
          <w:szCs w:val="24"/>
        </w:rPr>
        <w:t>нком.</w:t>
      </w:r>
    </w:p>
    <w:p w:rsidR="00CB48F8" w:rsidRDefault="007529DB">
      <w:pPr>
        <w:spacing w:after="3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Абоненты оператора могут самостоятельно составлять удобный тариф и выбирать необходимые пакеты услуг — линейка тарифов отсутствует. Также Тинькофф </w:t>
      </w:r>
      <w:proofErr w:type="spellStart"/>
      <w:r>
        <w:rPr>
          <w:rFonts w:ascii="Arial" w:eastAsia="Arial" w:hAnsi="Arial" w:cs="Arial"/>
          <w:sz w:val="24"/>
          <w:szCs w:val="24"/>
        </w:rPr>
        <w:t>Мобайл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предлагает такие востребованные опции, как бесплатная виртуальная карта Тинькофф Банка для абоне</w:t>
      </w:r>
      <w:r>
        <w:rPr>
          <w:rFonts w:ascii="Arial" w:eastAsia="Arial" w:hAnsi="Arial" w:cs="Arial"/>
          <w:sz w:val="24"/>
          <w:szCs w:val="24"/>
        </w:rPr>
        <w:t>нтов, управление счетом через мобильное приложение, выгодный международный роуминг, возможность использовать одну сим-карту на разных устройствах, переход на больший пакет услуг в любой момент с доплатой стоимости, бесплатная доставка сим-карт.</w:t>
      </w:r>
    </w:p>
    <w:p w:rsidR="00CB48F8" w:rsidRDefault="00CB48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p w:rsidR="00CB48F8" w:rsidRDefault="00CB48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p w:rsidR="00CB48F8" w:rsidRDefault="00CB48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p w:rsidR="00CB48F8" w:rsidRDefault="00CB48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p w:rsidR="00CB48F8" w:rsidRDefault="00CB48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p w:rsidR="00CB48F8" w:rsidRDefault="00CB48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sectPr w:rsidR="00CB48F8">
      <w:headerReference w:type="default" r:id="rId8"/>
      <w:pgSz w:w="11900" w:h="16840"/>
      <w:pgMar w:top="2835" w:right="843" w:bottom="1191" w:left="1701" w:header="76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9DB" w:rsidRDefault="007529DB">
      <w:r>
        <w:separator/>
      </w:r>
    </w:p>
  </w:endnote>
  <w:endnote w:type="continuationSeparator" w:id="0">
    <w:p w:rsidR="007529DB" w:rsidRDefault="0075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9DB" w:rsidRDefault="007529DB">
      <w:r>
        <w:separator/>
      </w:r>
    </w:p>
  </w:footnote>
  <w:footnote w:type="continuationSeparator" w:id="0">
    <w:p w:rsidR="007529DB" w:rsidRDefault="00752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8F8" w:rsidRDefault="00CB48F8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rPr>
        <w:color w:val="000000"/>
      </w:rPr>
    </w:pPr>
  </w:p>
  <w:p w:rsidR="00CB48F8" w:rsidRDefault="007529DB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ind w:left="-851" w:firstLine="284"/>
      <w:rPr>
        <w:color w:val="000000"/>
      </w:rPr>
    </w:pPr>
    <w:r>
      <w:rPr>
        <w:noProof/>
      </w:rPr>
      <w:drawing>
        <wp:inline distT="0" distB="0" distL="0" distR="0">
          <wp:extent cx="2579644" cy="638462"/>
          <wp:effectExtent l="0" t="0" r="0" b="0"/>
          <wp:docPr id="1" name="image1.png" descr="C:\Users\e.redesha\Desktop\30dd69e2-8364-4984-9cd4-92d5d9c85ab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e.redesha\Desktop\30dd69e2-8364-4984-9cd4-92d5d9c85ab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9644" cy="6384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F8"/>
    <w:rsid w:val="00335524"/>
    <w:rsid w:val="007529DB"/>
    <w:rsid w:val="00B6097B"/>
    <w:rsid w:val="00CB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0A1E"/>
  <w15:docId w15:val="{44905395-E078-4E9F-8287-6A117C90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Arial Black" w:eastAsia="Arial Black" w:hAnsi="Arial Black" w:cs="Arial Black"/>
      <w:color w:val="2F5496"/>
      <w:sz w:val="32"/>
      <w:szCs w:val="32"/>
    </w:rPr>
  </w:style>
  <w:style w:type="paragraph" w:styleId="2">
    <w:name w:val="heading 2"/>
    <w:basedOn w:val="a"/>
    <w:next w:val="a"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Arial Black" w:eastAsia="Arial Black" w:hAnsi="Arial Black" w:cs="Arial Black"/>
      <w:color w:val="1F3863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help.tinkoff.ru/operator/esim/devic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p.tinkoff.ru/operator/esim/get-and-set-esi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 Vera Aleksandrovna</dc:creator>
  <cp:lastModifiedBy>Orlova Vera Aleksandrovna</cp:lastModifiedBy>
  <cp:revision>3</cp:revision>
  <dcterms:created xsi:type="dcterms:W3CDTF">2020-03-18T19:18:00Z</dcterms:created>
  <dcterms:modified xsi:type="dcterms:W3CDTF">2020-03-18T19:20:00Z</dcterms:modified>
</cp:coreProperties>
</file>